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926" w:rsidRPr="00BF7354" w:rsidRDefault="00456926" w:rsidP="00456926">
      <w:pPr>
        <w:spacing w:after="0"/>
        <w:ind w:left="4395"/>
        <w:jc w:val="center"/>
        <w:rPr>
          <w:szCs w:val="28"/>
        </w:rPr>
      </w:pPr>
      <w:bookmarkStart w:id="0" w:name="_Hlk98260284"/>
      <w:r w:rsidRPr="00BF7354">
        <w:rPr>
          <w:szCs w:val="28"/>
        </w:rPr>
        <w:t>В Оргкомитет</w:t>
      </w:r>
    </w:p>
    <w:p w:rsidR="00456926" w:rsidRDefault="00456926" w:rsidP="00456926">
      <w:pPr>
        <w:spacing w:after="0"/>
        <w:ind w:left="4395"/>
        <w:jc w:val="center"/>
        <w:rPr>
          <w:szCs w:val="28"/>
        </w:rPr>
      </w:pPr>
      <w:r w:rsidRPr="005B6142">
        <w:rPr>
          <w:szCs w:val="28"/>
        </w:rPr>
        <w:t>Всероссийско</w:t>
      </w:r>
      <w:r>
        <w:rPr>
          <w:szCs w:val="28"/>
        </w:rPr>
        <w:t>го</w:t>
      </w:r>
      <w:r w:rsidRPr="005B6142">
        <w:rPr>
          <w:szCs w:val="28"/>
        </w:rPr>
        <w:t xml:space="preserve"> смотр</w:t>
      </w:r>
      <w:r>
        <w:rPr>
          <w:szCs w:val="28"/>
        </w:rPr>
        <w:t>а</w:t>
      </w:r>
      <w:r w:rsidRPr="005B6142">
        <w:rPr>
          <w:szCs w:val="28"/>
        </w:rPr>
        <w:t>-конкурс</w:t>
      </w:r>
      <w:r>
        <w:rPr>
          <w:szCs w:val="28"/>
        </w:rPr>
        <w:t>а</w:t>
      </w:r>
    </w:p>
    <w:p w:rsidR="00456926" w:rsidRPr="005B6142" w:rsidRDefault="00456926" w:rsidP="00456926">
      <w:pPr>
        <w:spacing w:after="0"/>
        <w:ind w:left="4395"/>
        <w:jc w:val="center"/>
        <w:rPr>
          <w:szCs w:val="28"/>
        </w:rPr>
      </w:pPr>
      <w:r w:rsidRPr="005B6142">
        <w:rPr>
          <w:szCs w:val="28"/>
        </w:rPr>
        <w:t>региональных методических служб</w:t>
      </w:r>
    </w:p>
    <w:p w:rsidR="00456926" w:rsidRDefault="00456926" w:rsidP="00456926">
      <w:pPr>
        <w:spacing w:after="0"/>
        <w:ind w:left="4395"/>
        <w:jc w:val="center"/>
        <w:rPr>
          <w:szCs w:val="28"/>
        </w:rPr>
      </w:pPr>
      <w:r w:rsidRPr="005B6142">
        <w:rPr>
          <w:szCs w:val="28"/>
        </w:rPr>
        <w:t>и Всероссийской конференции методических служб регионов</w:t>
      </w:r>
      <w:r>
        <w:rPr>
          <w:szCs w:val="28"/>
        </w:rPr>
        <w:t xml:space="preserve"> </w:t>
      </w:r>
      <w:r w:rsidRPr="005B6142">
        <w:rPr>
          <w:szCs w:val="28"/>
        </w:rPr>
        <w:t>Российской Федерации</w:t>
      </w:r>
    </w:p>
    <w:p w:rsidR="00456926" w:rsidRPr="005B6142" w:rsidRDefault="00800693" w:rsidP="00456926">
      <w:pPr>
        <w:spacing w:after="0"/>
        <w:ind w:left="4395"/>
        <w:jc w:val="center"/>
        <w:rPr>
          <w:szCs w:val="28"/>
        </w:rPr>
      </w:pPr>
      <w:r>
        <w:rPr>
          <w:szCs w:val="28"/>
        </w:rPr>
        <w:t>2026</w:t>
      </w:r>
      <w:r w:rsidR="00456926">
        <w:rPr>
          <w:szCs w:val="28"/>
        </w:rPr>
        <w:t xml:space="preserve"> года</w:t>
      </w:r>
    </w:p>
    <w:p w:rsidR="00456926" w:rsidRDefault="00456926" w:rsidP="00B81852">
      <w:pPr>
        <w:spacing w:after="0"/>
        <w:ind w:left="5245"/>
        <w:contextualSpacing/>
        <w:rPr>
          <w:szCs w:val="28"/>
        </w:rPr>
      </w:pPr>
    </w:p>
    <w:p w:rsidR="00456926" w:rsidRPr="001F2736" w:rsidRDefault="00456926" w:rsidP="00B81852">
      <w:pPr>
        <w:spacing w:after="0"/>
        <w:ind w:left="5245"/>
        <w:contextualSpacing/>
        <w:rPr>
          <w:szCs w:val="28"/>
        </w:rPr>
      </w:pPr>
    </w:p>
    <w:p w:rsidR="00B81852" w:rsidRPr="001F2736" w:rsidRDefault="00B81852" w:rsidP="00B81852">
      <w:pPr>
        <w:spacing w:after="0"/>
        <w:contextualSpacing/>
        <w:jc w:val="center"/>
        <w:rPr>
          <w:b/>
          <w:szCs w:val="28"/>
        </w:rPr>
      </w:pPr>
      <w:r w:rsidRPr="001F2736">
        <w:rPr>
          <w:b/>
          <w:szCs w:val="28"/>
        </w:rPr>
        <w:t xml:space="preserve">СОГЛАСИЕ </w:t>
      </w:r>
    </w:p>
    <w:p w:rsidR="00456926" w:rsidRDefault="00B81852" w:rsidP="00B81852">
      <w:pPr>
        <w:spacing w:after="0"/>
        <w:contextualSpacing/>
        <w:jc w:val="center"/>
        <w:rPr>
          <w:b/>
          <w:szCs w:val="28"/>
        </w:rPr>
      </w:pPr>
      <w:r w:rsidRPr="001F2736">
        <w:rPr>
          <w:b/>
          <w:szCs w:val="28"/>
        </w:rPr>
        <w:t xml:space="preserve">на обработку персональных </w:t>
      </w:r>
      <w:r w:rsidR="00456926">
        <w:rPr>
          <w:b/>
          <w:szCs w:val="28"/>
        </w:rPr>
        <w:t>данных,</w:t>
      </w:r>
    </w:p>
    <w:p w:rsidR="00B81852" w:rsidRPr="001F2736" w:rsidRDefault="00B81852" w:rsidP="00B81852">
      <w:pPr>
        <w:spacing w:after="0"/>
        <w:contextualSpacing/>
        <w:jc w:val="center"/>
        <w:rPr>
          <w:b/>
          <w:szCs w:val="28"/>
        </w:rPr>
      </w:pPr>
      <w:r w:rsidRPr="001F2736">
        <w:rPr>
          <w:b/>
          <w:szCs w:val="28"/>
        </w:rPr>
        <w:t>разрешенных субъектом персональных данных для распространения</w:t>
      </w:r>
      <w:r>
        <w:rPr>
          <w:b/>
          <w:szCs w:val="28"/>
        </w:rPr>
        <w:t>*</w:t>
      </w:r>
    </w:p>
    <w:p w:rsidR="00B81852" w:rsidRPr="001F2736" w:rsidRDefault="00B81852" w:rsidP="00B81852">
      <w:pPr>
        <w:spacing w:after="0"/>
        <w:contextualSpacing/>
        <w:jc w:val="center"/>
        <w:rPr>
          <w:szCs w:val="28"/>
        </w:rPr>
      </w:pPr>
    </w:p>
    <w:p w:rsidR="00B81852" w:rsidRPr="001F2736" w:rsidRDefault="00B81852" w:rsidP="00B81852">
      <w:pPr>
        <w:spacing w:after="0" w:line="276" w:lineRule="auto"/>
        <w:ind w:right="-23" w:firstLine="709"/>
        <w:rPr>
          <w:rFonts w:eastAsia="Calibri"/>
          <w:szCs w:val="28"/>
          <w:lang w:eastAsia="en-US"/>
        </w:rPr>
      </w:pPr>
      <w:r w:rsidRPr="001F2736">
        <w:rPr>
          <w:rFonts w:eastAsia="Calibri"/>
          <w:szCs w:val="28"/>
          <w:lang w:eastAsia="en-US"/>
        </w:rPr>
        <w:t xml:space="preserve">Я,___________________________________________________________, паспорт ___________________________________________________________, выдан ____________________________________________________________, зарегистрирован по адресу: ________________________________________, номер телефона: </w:t>
      </w:r>
      <w:r w:rsidRPr="001F2736">
        <w:rPr>
          <w:rFonts w:eastAsia="Calibri"/>
          <w:i/>
          <w:iCs/>
          <w:szCs w:val="28"/>
          <w:lang w:eastAsia="en-US"/>
        </w:rPr>
        <w:t>_____________</w:t>
      </w:r>
      <w:r w:rsidRPr="001F2736">
        <w:rPr>
          <w:rFonts w:eastAsia="Calibri"/>
          <w:szCs w:val="28"/>
          <w:lang w:eastAsia="en-US"/>
        </w:rPr>
        <w:t xml:space="preserve">, электронная почта: </w:t>
      </w:r>
      <w:r w:rsidRPr="001F2736">
        <w:rPr>
          <w:rFonts w:eastAsia="Calibri"/>
          <w:i/>
          <w:iCs/>
          <w:szCs w:val="28"/>
          <w:lang w:eastAsia="en-US"/>
        </w:rPr>
        <w:t>____________________</w:t>
      </w:r>
      <w:r w:rsidRPr="001F2736">
        <w:rPr>
          <w:rFonts w:eastAsia="Calibri"/>
          <w:szCs w:val="28"/>
          <w:lang w:eastAsia="en-US"/>
        </w:rPr>
        <w:t>, в соответствии со статьями 6 и 10.1 Фед</w:t>
      </w:r>
      <w:r>
        <w:rPr>
          <w:rFonts w:eastAsia="Calibri"/>
          <w:szCs w:val="28"/>
          <w:lang w:eastAsia="en-US"/>
        </w:rPr>
        <w:t xml:space="preserve">ерального закона от 27.07.2006 </w:t>
      </w:r>
      <w:r w:rsidRPr="001F2736">
        <w:rPr>
          <w:rFonts w:eastAsia="Calibri"/>
          <w:szCs w:val="28"/>
          <w:lang w:eastAsia="en-US"/>
        </w:rPr>
        <w:t xml:space="preserve">№ 152-ФЗ «О персональных данных», приказом </w:t>
      </w:r>
      <w:proofErr w:type="spellStart"/>
      <w:r w:rsidRPr="001F2736">
        <w:rPr>
          <w:rFonts w:eastAsia="Calibri"/>
          <w:szCs w:val="28"/>
          <w:lang w:eastAsia="en-US"/>
        </w:rPr>
        <w:t>Роскомнадзора</w:t>
      </w:r>
      <w:proofErr w:type="spellEnd"/>
      <w:r w:rsidRPr="001F2736">
        <w:rPr>
          <w:rFonts w:eastAsia="Calibri"/>
          <w:szCs w:val="28"/>
          <w:lang w:eastAsia="en-US"/>
        </w:rPr>
        <w:t xml:space="preserve"> от 24.02.2021 № 18, даю согласие Министерству </w:t>
      </w:r>
      <w:bookmarkStart w:id="1" w:name="_GoBack"/>
      <w:bookmarkEnd w:id="1"/>
      <w:r w:rsidRPr="001F2736">
        <w:rPr>
          <w:rFonts w:eastAsia="Calibri"/>
          <w:szCs w:val="28"/>
          <w:lang w:eastAsia="en-US"/>
        </w:rPr>
        <w:t xml:space="preserve">культуры Российской Федерации, зарегистрированному по адресу: 125009, город Москва, пер. </w:t>
      </w:r>
      <w:proofErr w:type="spellStart"/>
      <w:r w:rsidRPr="001F2736">
        <w:rPr>
          <w:rFonts w:eastAsia="Calibri"/>
          <w:szCs w:val="28"/>
          <w:lang w:eastAsia="en-US"/>
        </w:rPr>
        <w:t>М.Гнездниковский</w:t>
      </w:r>
      <w:proofErr w:type="spellEnd"/>
      <w:r w:rsidRPr="001F2736">
        <w:rPr>
          <w:rFonts w:eastAsia="Calibri"/>
          <w:szCs w:val="28"/>
          <w:lang w:eastAsia="en-US"/>
        </w:rPr>
        <w:t>, д. 7/6, стр. 1, 2, ИНН 7</w:t>
      </w:r>
      <w:r>
        <w:rPr>
          <w:rFonts w:eastAsia="Calibri"/>
          <w:szCs w:val="28"/>
          <w:lang w:eastAsia="en-US"/>
        </w:rPr>
        <w:t xml:space="preserve">705851331, ОГРН 1087746878295, </w:t>
      </w:r>
      <w:r w:rsidRPr="001F2736">
        <w:rPr>
          <w:rFonts w:eastAsia="Calibri"/>
          <w:szCs w:val="28"/>
          <w:lang w:eastAsia="en-US"/>
        </w:rPr>
        <w:t xml:space="preserve">и </w:t>
      </w:r>
      <w:r w:rsidRPr="001F2736">
        <w:rPr>
          <w:szCs w:val="28"/>
        </w:rPr>
        <w:t xml:space="preserve">Федеральному государственному </w:t>
      </w:r>
      <w:r w:rsidRPr="001F2736">
        <w:rPr>
          <w:color w:val="000000"/>
          <w:szCs w:val="28"/>
        </w:rPr>
        <w:t xml:space="preserve">бюджетному образовательному учреждению высшего образования </w:t>
      </w:r>
      <w:r w:rsidRPr="001F2736">
        <w:rPr>
          <w:bCs/>
          <w:color w:val="000000"/>
          <w:szCs w:val="28"/>
        </w:rPr>
        <w:t>«Российская академия музыки имени Гнесиных» (</w:t>
      </w:r>
      <w:r w:rsidRPr="001F2736">
        <w:rPr>
          <w:color w:val="000000"/>
          <w:szCs w:val="28"/>
        </w:rPr>
        <w:t>РАМ имени Гнесиных)</w:t>
      </w:r>
      <w:r w:rsidRPr="001F2736">
        <w:rPr>
          <w:rFonts w:eastAsia="Calibri"/>
          <w:szCs w:val="28"/>
          <w:lang w:eastAsia="en-US"/>
        </w:rPr>
        <w:t xml:space="preserve">, зарегистрированному по адресу: </w:t>
      </w:r>
      <w:r w:rsidRPr="001F2736">
        <w:rPr>
          <w:rFonts w:eastAsia="Calibri"/>
          <w:szCs w:val="28"/>
          <w:lang w:eastAsia="ar-SA"/>
        </w:rPr>
        <w:t>121069, город Москва, ул. Поварская, д. 30-36, ИНН 7704018247, ОГРН 1027739774589</w:t>
      </w:r>
      <w:r w:rsidRPr="001F2736">
        <w:rPr>
          <w:rFonts w:eastAsia="Calibri"/>
          <w:szCs w:val="28"/>
          <w:lang w:eastAsia="en-US"/>
        </w:rPr>
        <w:t>, на обработку сво</w:t>
      </w:r>
      <w:r>
        <w:rPr>
          <w:rFonts w:eastAsia="Calibri"/>
          <w:szCs w:val="28"/>
          <w:lang w:eastAsia="en-US"/>
        </w:rPr>
        <w:t xml:space="preserve">их персональных данных в связи </w:t>
      </w:r>
      <w:r w:rsidRPr="001F2736">
        <w:rPr>
          <w:rFonts w:eastAsia="Calibri"/>
          <w:szCs w:val="28"/>
          <w:lang w:eastAsia="en-US"/>
        </w:rPr>
        <w:t xml:space="preserve">с </w:t>
      </w:r>
      <w:r w:rsidR="00456926">
        <w:rPr>
          <w:rFonts w:eastAsia="Calibri"/>
          <w:szCs w:val="28"/>
          <w:lang w:eastAsia="en-US"/>
        </w:rPr>
        <w:t xml:space="preserve">участием и </w:t>
      </w:r>
      <w:r w:rsidRPr="001F2736">
        <w:rPr>
          <w:rFonts w:eastAsia="Calibri"/>
          <w:szCs w:val="28"/>
          <w:lang w:eastAsia="en-US"/>
        </w:rPr>
        <w:t>представлением ___________________________________________________</w:t>
      </w:r>
      <w:r>
        <w:rPr>
          <w:rFonts w:eastAsia="Calibri"/>
          <w:szCs w:val="28"/>
          <w:lang w:eastAsia="en-US"/>
        </w:rPr>
        <w:t>___________________________</w:t>
      </w:r>
    </w:p>
    <w:p w:rsidR="00B81852" w:rsidRPr="001F2736" w:rsidRDefault="00B81852" w:rsidP="00B81852">
      <w:pPr>
        <w:spacing w:after="0" w:line="276" w:lineRule="auto"/>
        <w:ind w:right="-23"/>
        <w:jc w:val="center"/>
        <w:rPr>
          <w:rFonts w:eastAsia="Calibri"/>
          <w:i/>
          <w:szCs w:val="28"/>
          <w:lang w:eastAsia="en-US"/>
        </w:rPr>
      </w:pPr>
      <w:r w:rsidRPr="001F2736">
        <w:rPr>
          <w:rFonts w:eastAsia="Calibri"/>
          <w:i/>
          <w:szCs w:val="28"/>
          <w:lang w:eastAsia="en-US"/>
        </w:rPr>
        <w:t>(полное наименовани</w:t>
      </w:r>
      <w:r w:rsidR="00456926">
        <w:rPr>
          <w:rFonts w:eastAsia="Calibri"/>
          <w:i/>
          <w:szCs w:val="28"/>
          <w:lang w:eastAsia="en-US"/>
        </w:rPr>
        <w:t>е</w:t>
      </w:r>
      <w:r w:rsidRPr="001F2736">
        <w:rPr>
          <w:rFonts w:eastAsia="Calibri"/>
          <w:i/>
          <w:szCs w:val="28"/>
          <w:lang w:eastAsia="en-US"/>
        </w:rPr>
        <w:t xml:space="preserve"> </w:t>
      </w:r>
      <w:r w:rsidR="00456926">
        <w:rPr>
          <w:rFonts w:eastAsia="Calibri"/>
          <w:i/>
          <w:szCs w:val="28"/>
          <w:lang w:eastAsia="en-US"/>
        </w:rPr>
        <w:t>методической  службы</w:t>
      </w:r>
      <w:r w:rsidRPr="001F2736">
        <w:rPr>
          <w:rFonts w:eastAsia="Calibri"/>
          <w:i/>
          <w:szCs w:val="28"/>
          <w:lang w:eastAsia="en-US"/>
        </w:rPr>
        <w:t>)</w:t>
      </w:r>
    </w:p>
    <w:p w:rsidR="00B81852" w:rsidRPr="001F2736" w:rsidRDefault="00B81852" w:rsidP="00B81852">
      <w:pPr>
        <w:spacing w:after="0" w:line="276" w:lineRule="auto"/>
        <w:ind w:right="-23"/>
        <w:rPr>
          <w:rFonts w:eastAsia="Calibri"/>
          <w:szCs w:val="28"/>
          <w:lang w:eastAsia="en-US"/>
        </w:rPr>
      </w:pPr>
      <w:r w:rsidRPr="001F2736">
        <w:rPr>
          <w:rFonts w:eastAsia="Calibri"/>
          <w:szCs w:val="28"/>
          <w:lang w:eastAsia="en-US"/>
        </w:rPr>
        <w:t>во Всероссийском смотре-конкурсе региональных методических служб и Всероссийской конференции методических служб регионов Российской Федерации</w:t>
      </w:r>
      <w:r w:rsidR="00800693">
        <w:rPr>
          <w:rFonts w:eastAsia="Calibri"/>
          <w:szCs w:val="28"/>
          <w:lang w:eastAsia="en-US"/>
        </w:rPr>
        <w:t xml:space="preserve"> 2026</w:t>
      </w:r>
      <w:r w:rsidR="00456926">
        <w:rPr>
          <w:rFonts w:eastAsia="Calibri"/>
          <w:szCs w:val="28"/>
          <w:lang w:eastAsia="en-US"/>
        </w:rPr>
        <w:t xml:space="preserve"> года</w:t>
      </w:r>
      <w:r w:rsidRPr="001F2736">
        <w:rPr>
          <w:rFonts w:eastAsia="Calibri"/>
          <w:szCs w:val="28"/>
          <w:lang w:eastAsia="en-US"/>
        </w:rPr>
        <w:t>, включая осуществление</w:t>
      </w:r>
      <w:r w:rsidRPr="001F2736">
        <w:rPr>
          <w:szCs w:val="28"/>
        </w:rPr>
        <w:t xml:space="preserve"> ау</w:t>
      </w:r>
      <w:r>
        <w:rPr>
          <w:szCs w:val="28"/>
        </w:rPr>
        <w:t xml:space="preserve">диозаписи, фото- и видеосъемки </w:t>
      </w:r>
      <w:r w:rsidRPr="001F2736">
        <w:rPr>
          <w:szCs w:val="28"/>
        </w:rPr>
        <w:t xml:space="preserve">(далее – материалы), </w:t>
      </w:r>
      <w:r w:rsidRPr="001F2736">
        <w:rPr>
          <w:bCs/>
          <w:color w:val="000000"/>
          <w:szCs w:val="28"/>
        </w:rPr>
        <w:t xml:space="preserve">создание видеороликов с использованием указанных материалов, </w:t>
      </w:r>
      <w:r w:rsidRPr="001F2736">
        <w:rPr>
          <w:rFonts w:eastAsia="Calibri"/>
          <w:szCs w:val="28"/>
          <w:lang w:eastAsia="en-US"/>
        </w:rPr>
        <w:t>демонстрацию перечисленных материалов</w:t>
      </w:r>
      <w:r w:rsidRPr="001F2736">
        <w:rPr>
          <w:bCs/>
          <w:color w:val="000000"/>
          <w:szCs w:val="28"/>
        </w:rPr>
        <w:t xml:space="preserve"> </w:t>
      </w:r>
      <w:r w:rsidRPr="001F2736">
        <w:rPr>
          <w:rFonts w:eastAsia="Calibri"/>
          <w:szCs w:val="28"/>
          <w:lang w:eastAsia="en-US"/>
        </w:rPr>
        <w:t xml:space="preserve">неограниченному кругу лиц в течение неограниченного периода времени на официальных ресурсах Минкультуры России и РАМ </w:t>
      </w:r>
      <w:r>
        <w:rPr>
          <w:rFonts w:eastAsia="Calibri"/>
          <w:szCs w:val="28"/>
          <w:lang w:eastAsia="en-US"/>
        </w:rPr>
        <w:t xml:space="preserve">имени Гнесиных в сети Интернет </w:t>
      </w:r>
      <w:r>
        <w:rPr>
          <w:rFonts w:eastAsia="Calibri"/>
          <w:szCs w:val="28"/>
          <w:lang w:eastAsia="en-US"/>
        </w:rPr>
        <w:br/>
      </w:r>
      <w:r w:rsidRPr="001F2736">
        <w:rPr>
          <w:rFonts w:eastAsia="Calibri"/>
          <w:szCs w:val="28"/>
          <w:lang w:eastAsia="en-US"/>
        </w:rPr>
        <w:t>в следующем порядке и объеме:</w:t>
      </w:r>
    </w:p>
    <w:tbl>
      <w:tblPr>
        <w:tblStyle w:val="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806"/>
        <w:gridCol w:w="2268"/>
      </w:tblGrid>
      <w:tr w:rsidR="00B81852" w:rsidRPr="000F727D" w:rsidTr="00BC03B2">
        <w:tc>
          <w:tcPr>
            <w:tcW w:w="2297" w:type="dxa"/>
            <w:vAlign w:val="center"/>
          </w:tcPr>
          <w:p w:rsidR="00B81852" w:rsidRPr="00F36F44" w:rsidRDefault="00B81852" w:rsidP="00BC03B2">
            <w:pPr>
              <w:spacing w:after="0"/>
              <w:ind w:left="0" w:right="0"/>
              <w:jc w:val="center"/>
              <w:rPr>
                <w:rFonts w:eastAsia="Calibri"/>
                <w:lang w:eastAsia="en-US"/>
              </w:rPr>
            </w:pPr>
            <w:r w:rsidRPr="00F36F44">
              <w:rPr>
                <w:rFonts w:eastAsia="Calibri"/>
                <w:lang w:eastAsia="en-US"/>
              </w:rPr>
              <w:t>Категория персональных данных</w:t>
            </w:r>
          </w:p>
        </w:tc>
        <w:tc>
          <w:tcPr>
            <w:tcW w:w="2268" w:type="dxa"/>
            <w:vAlign w:val="center"/>
          </w:tcPr>
          <w:p w:rsidR="00B81852" w:rsidRPr="00F36F44" w:rsidRDefault="00B81852" w:rsidP="00BC03B2">
            <w:pPr>
              <w:spacing w:after="0"/>
              <w:ind w:left="0" w:right="0"/>
              <w:jc w:val="center"/>
              <w:rPr>
                <w:rFonts w:eastAsia="Calibri"/>
                <w:lang w:eastAsia="en-US"/>
              </w:rPr>
            </w:pPr>
            <w:r w:rsidRPr="00F36F44">
              <w:rPr>
                <w:rFonts w:eastAsia="Calibri"/>
                <w:lang w:eastAsia="en-US"/>
              </w:rPr>
              <w:t>Перечень персональных данных</w:t>
            </w:r>
          </w:p>
        </w:tc>
        <w:tc>
          <w:tcPr>
            <w:tcW w:w="2806" w:type="dxa"/>
            <w:vAlign w:val="center"/>
          </w:tcPr>
          <w:p w:rsidR="00B81852" w:rsidRPr="00F36F44" w:rsidRDefault="00B81852" w:rsidP="00BC03B2">
            <w:pPr>
              <w:spacing w:after="0"/>
              <w:ind w:left="0" w:right="0"/>
              <w:jc w:val="center"/>
              <w:rPr>
                <w:rFonts w:eastAsia="Calibri"/>
                <w:lang w:eastAsia="en-US"/>
              </w:rPr>
            </w:pPr>
            <w:r w:rsidRPr="00F36F44">
              <w:rPr>
                <w:rFonts w:eastAsia="Calibri"/>
                <w:lang w:eastAsia="en-US"/>
              </w:rPr>
              <w:t xml:space="preserve">Разрешаю </w:t>
            </w:r>
            <w:r>
              <w:rPr>
                <w:rFonts w:eastAsia="Calibri"/>
                <w:lang w:eastAsia="en-US"/>
              </w:rPr>
              <w:br/>
            </w:r>
            <w:r w:rsidRPr="00F36F44">
              <w:rPr>
                <w:rFonts w:eastAsia="Calibri"/>
                <w:lang w:eastAsia="en-US"/>
              </w:rPr>
              <w:t>к распространению Минкультуры России и РАМ имени Гнесиных</w:t>
            </w:r>
          </w:p>
        </w:tc>
        <w:tc>
          <w:tcPr>
            <w:tcW w:w="2268" w:type="dxa"/>
            <w:vAlign w:val="center"/>
          </w:tcPr>
          <w:p w:rsidR="00B81852" w:rsidRPr="00F36F44" w:rsidRDefault="00B81852" w:rsidP="00BC03B2">
            <w:pPr>
              <w:spacing w:after="0"/>
              <w:ind w:left="0" w:right="0"/>
              <w:jc w:val="center"/>
              <w:rPr>
                <w:rFonts w:eastAsia="Calibri"/>
                <w:lang w:eastAsia="en-US"/>
              </w:rPr>
            </w:pPr>
            <w:r w:rsidRPr="00F36F44">
              <w:rPr>
                <w:rFonts w:eastAsia="Calibri"/>
                <w:lang w:eastAsia="en-US"/>
              </w:rPr>
              <w:t>Условия и запреты**</w:t>
            </w:r>
          </w:p>
        </w:tc>
      </w:tr>
      <w:tr w:rsidR="00B81852" w:rsidRPr="000F727D" w:rsidTr="00BC03B2">
        <w:tc>
          <w:tcPr>
            <w:tcW w:w="2297" w:type="dxa"/>
            <w:vMerge w:val="restart"/>
            <w:vAlign w:val="center"/>
          </w:tcPr>
          <w:p w:rsidR="00B81852" w:rsidRPr="00F36F44" w:rsidRDefault="00B81852" w:rsidP="00BC03B2">
            <w:pPr>
              <w:spacing w:after="0"/>
              <w:ind w:left="34" w:right="-24"/>
              <w:jc w:val="left"/>
              <w:rPr>
                <w:rFonts w:eastAsia="Calibri"/>
                <w:lang w:eastAsia="en-US"/>
              </w:rPr>
            </w:pPr>
            <w:r w:rsidRPr="00F36F44">
              <w:rPr>
                <w:rFonts w:eastAsia="Calibri"/>
                <w:lang w:eastAsia="en-US"/>
              </w:rPr>
              <w:t>Общие персональные данные</w:t>
            </w:r>
          </w:p>
        </w:tc>
        <w:tc>
          <w:tcPr>
            <w:tcW w:w="2268" w:type="dxa"/>
          </w:tcPr>
          <w:p w:rsidR="00B81852" w:rsidRPr="00F36F44" w:rsidRDefault="00B81852" w:rsidP="00BC03B2">
            <w:pPr>
              <w:spacing w:after="0"/>
              <w:ind w:left="-2" w:right="-24"/>
              <w:rPr>
                <w:rFonts w:eastAsia="Calibri"/>
                <w:lang w:eastAsia="en-US"/>
              </w:rPr>
            </w:pPr>
            <w:r w:rsidRPr="00F36F44">
              <w:rPr>
                <w:rFonts w:eastAsia="Calibri"/>
                <w:lang w:eastAsia="en-US"/>
              </w:rPr>
              <w:t>Фамилия</w:t>
            </w:r>
          </w:p>
        </w:tc>
        <w:tc>
          <w:tcPr>
            <w:tcW w:w="2806" w:type="dxa"/>
          </w:tcPr>
          <w:p w:rsidR="00B81852" w:rsidRPr="00F36F44" w:rsidRDefault="00B81852" w:rsidP="00BC03B2">
            <w:pPr>
              <w:spacing w:after="0"/>
              <w:ind w:left="54" w:right="-2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:rsidR="00B81852" w:rsidRPr="00F36F44" w:rsidRDefault="00B81852" w:rsidP="00BC03B2">
            <w:pPr>
              <w:spacing w:after="0"/>
              <w:ind w:left="54" w:right="-24"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B81852" w:rsidRPr="000F727D" w:rsidTr="00BC03B2">
        <w:tc>
          <w:tcPr>
            <w:tcW w:w="2297" w:type="dxa"/>
            <w:vMerge/>
          </w:tcPr>
          <w:p w:rsidR="00B81852" w:rsidRPr="00F36F44" w:rsidRDefault="00B81852" w:rsidP="00BC03B2">
            <w:pPr>
              <w:spacing w:after="0"/>
              <w:ind w:left="34" w:right="-24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:rsidR="00B81852" w:rsidRPr="00F36F44" w:rsidRDefault="00B81852" w:rsidP="00BC03B2">
            <w:pPr>
              <w:spacing w:after="0"/>
              <w:ind w:left="-2" w:right="-24"/>
              <w:rPr>
                <w:rFonts w:eastAsia="Calibri"/>
                <w:lang w:eastAsia="en-US"/>
              </w:rPr>
            </w:pPr>
            <w:r w:rsidRPr="00F36F44">
              <w:rPr>
                <w:rFonts w:eastAsia="Calibri"/>
                <w:lang w:eastAsia="en-US"/>
              </w:rPr>
              <w:t>Имя</w:t>
            </w:r>
          </w:p>
        </w:tc>
        <w:tc>
          <w:tcPr>
            <w:tcW w:w="2806" w:type="dxa"/>
          </w:tcPr>
          <w:p w:rsidR="00B81852" w:rsidRPr="00F36F44" w:rsidRDefault="00B81852" w:rsidP="00BC03B2">
            <w:pPr>
              <w:spacing w:after="0"/>
              <w:ind w:left="54" w:right="-2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:rsidR="00B81852" w:rsidRPr="00F36F44" w:rsidRDefault="00B81852" w:rsidP="00BC03B2">
            <w:pPr>
              <w:spacing w:after="0"/>
              <w:ind w:left="54" w:right="-24"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B81852" w:rsidRPr="000F727D" w:rsidTr="00BC03B2">
        <w:tc>
          <w:tcPr>
            <w:tcW w:w="2297" w:type="dxa"/>
            <w:vMerge/>
          </w:tcPr>
          <w:p w:rsidR="00B81852" w:rsidRPr="00F36F44" w:rsidRDefault="00B81852" w:rsidP="00BC03B2">
            <w:pPr>
              <w:spacing w:after="0"/>
              <w:ind w:left="34" w:right="-24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:rsidR="00B81852" w:rsidRPr="00F36F44" w:rsidRDefault="00B81852" w:rsidP="00BC03B2">
            <w:pPr>
              <w:spacing w:after="0"/>
              <w:ind w:left="-2" w:right="-24"/>
              <w:rPr>
                <w:rFonts w:eastAsia="Calibri"/>
                <w:lang w:eastAsia="en-US"/>
              </w:rPr>
            </w:pPr>
            <w:r w:rsidRPr="00F36F44">
              <w:rPr>
                <w:rFonts w:eastAsia="Calibri"/>
                <w:lang w:eastAsia="en-US"/>
              </w:rPr>
              <w:t>Отчество</w:t>
            </w:r>
          </w:p>
        </w:tc>
        <w:tc>
          <w:tcPr>
            <w:tcW w:w="2806" w:type="dxa"/>
          </w:tcPr>
          <w:p w:rsidR="00B81852" w:rsidRPr="00F36F44" w:rsidRDefault="00B81852" w:rsidP="00BC03B2">
            <w:pPr>
              <w:spacing w:after="0"/>
              <w:ind w:left="54" w:right="-2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:rsidR="00B81852" w:rsidRPr="00F36F44" w:rsidRDefault="00B81852" w:rsidP="00BC03B2">
            <w:pPr>
              <w:spacing w:after="0"/>
              <w:ind w:left="54" w:right="-24"/>
              <w:jc w:val="center"/>
              <w:rPr>
                <w:rFonts w:eastAsia="Calibri"/>
                <w:lang w:eastAsia="en-US"/>
              </w:rPr>
            </w:pPr>
          </w:p>
        </w:tc>
      </w:tr>
      <w:tr w:rsidR="00B81852" w:rsidRPr="000F727D" w:rsidTr="00BC03B2">
        <w:tc>
          <w:tcPr>
            <w:tcW w:w="2297" w:type="dxa"/>
            <w:vMerge/>
          </w:tcPr>
          <w:p w:rsidR="00B81852" w:rsidRPr="00F36F44" w:rsidRDefault="00B81852" w:rsidP="00BC03B2">
            <w:pPr>
              <w:spacing w:after="0"/>
              <w:ind w:left="34" w:right="-24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:rsidR="00B81852" w:rsidRPr="00F36F44" w:rsidRDefault="00B81852" w:rsidP="00BC03B2">
            <w:pPr>
              <w:spacing w:after="0"/>
              <w:ind w:left="-2" w:right="-24"/>
              <w:rPr>
                <w:rFonts w:eastAsia="Calibri"/>
                <w:lang w:eastAsia="en-US"/>
              </w:rPr>
            </w:pPr>
            <w:r w:rsidRPr="00F36F44">
              <w:rPr>
                <w:rFonts w:eastAsia="Calibri"/>
                <w:lang w:eastAsia="en-US"/>
              </w:rPr>
              <w:t>Место работы</w:t>
            </w:r>
          </w:p>
        </w:tc>
        <w:tc>
          <w:tcPr>
            <w:tcW w:w="2806" w:type="dxa"/>
          </w:tcPr>
          <w:p w:rsidR="00B81852" w:rsidRPr="00F36F44" w:rsidRDefault="00B81852" w:rsidP="00BC03B2">
            <w:pPr>
              <w:spacing w:after="0"/>
              <w:ind w:left="54" w:right="-2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:rsidR="00B81852" w:rsidRPr="00F36F44" w:rsidRDefault="00B81852" w:rsidP="00BC03B2">
            <w:pPr>
              <w:spacing w:after="0"/>
              <w:ind w:left="54" w:right="-24"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B81852" w:rsidRPr="000F727D" w:rsidTr="00BC03B2">
        <w:tc>
          <w:tcPr>
            <w:tcW w:w="2297" w:type="dxa"/>
            <w:vMerge/>
          </w:tcPr>
          <w:p w:rsidR="00B81852" w:rsidRPr="00F36F44" w:rsidRDefault="00B81852" w:rsidP="00BC03B2">
            <w:pPr>
              <w:spacing w:after="0"/>
              <w:ind w:left="34" w:right="-24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:rsidR="00B81852" w:rsidRPr="00F36F44" w:rsidRDefault="00B81852" w:rsidP="00BC03B2">
            <w:pPr>
              <w:spacing w:after="0"/>
              <w:ind w:left="-2" w:right="-24"/>
              <w:rPr>
                <w:rFonts w:eastAsia="Calibri"/>
                <w:lang w:eastAsia="en-US"/>
              </w:rPr>
            </w:pPr>
            <w:r w:rsidRPr="00F36F44">
              <w:rPr>
                <w:rFonts w:eastAsia="Calibri"/>
                <w:lang w:eastAsia="en-US"/>
              </w:rPr>
              <w:t>Должность</w:t>
            </w:r>
          </w:p>
        </w:tc>
        <w:tc>
          <w:tcPr>
            <w:tcW w:w="2806" w:type="dxa"/>
          </w:tcPr>
          <w:p w:rsidR="00B81852" w:rsidRPr="00F36F44" w:rsidRDefault="00B81852" w:rsidP="00BC03B2">
            <w:pPr>
              <w:spacing w:after="0"/>
              <w:ind w:left="54" w:right="-2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:rsidR="00B81852" w:rsidRPr="00F36F44" w:rsidRDefault="00B81852" w:rsidP="00BC03B2">
            <w:pPr>
              <w:spacing w:after="0"/>
              <w:ind w:left="54" w:right="-24"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B81852" w:rsidRPr="000F727D" w:rsidTr="00BC03B2">
        <w:tc>
          <w:tcPr>
            <w:tcW w:w="2297" w:type="dxa"/>
            <w:vMerge w:val="restart"/>
            <w:vAlign w:val="center"/>
          </w:tcPr>
          <w:p w:rsidR="00B81852" w:rsidRPr="00F36F44" w:rsidRDefault="00B81852" w:rsidP="00BC03B2">
            <w:pPr>
              <w:spacing w:after="0"/>
              <w:ind w:left="34" w:right="-24"/>
              <w:jc w:val="left"/>
              <w:rPr>
                <w:rFonts w:eastAsia="Calibri"/>
                <w:lang w:val="en-US" w:eastAsia="en-US"/>
              </w:rPr>
            </w:pPr>
            <w:r w:rsidRPr="00F36F44">
              <w:rPr>
                <w:rFonts w:eastAsia="Calibri"/>
                <w:lang w:eastAsia="en-US"/>
              </w:rPr>
              <w:t>Биометрические персональные данные</w:t>
            </w:r>
          </w:p>
        </w:tc>
        <w:tc>
          <w:tcPr>
            <w:tcW w:w="2268" w:type="dxa"/>
          </w:tcPr>
          <w:p w:rsidR="00B81852" w:rsidRPr="00F36F44" w:rsidRDefault="00B81852" w:rsidP="00BC03B2">
            <w:pPr>
              <w:spacing w:after="0"/>
              <w:ind w:left="-2" w:right="-24"/>
              <w:rPr>
                <w:rFonts w:eastAsia="Calibri"/>
                <w:lang w:eastAsia="en-US"/>
              </w:rPr>
            </w:pPr>
            <w:r w:rsidRPr="00F36F44">
              <w:rPr>
                <w:rFonts w:eastAsia="Calibri"/>
                <w:lang w:eastAsia="en-US"/>
              </w:rPr>
              <w:t>Цветное цифровое фото и/или</w:t>
            </w:r>
          </w:p>
          <w:p w:rsidR="00B81852" w:rsidRPr="00F36F44" w:rsidRDefault="00B81852" w:rsidP="00BC03B2">
            <w:pPr>
              <w:spacing w:after="0"/>
              <w:ind w:left="-2" w:right="-24"/>
              <w:rPr>
                <w:rFonts w:eastAsia="Calibri"/>
                <w:lang w:eastAsia="en-US"/>
              </w:rPr>
            </w:pPr>
            <w:r w:rsidRPr="00F36F44">
              <w:rPr>
                <w:rFonts w:eastAsia="Calibri"/>
                <w:lang w:eastAsia="en-US"/>
              </w:rPr>
              <w:t>видеоизображение лица</w:t>
            </w:r>
          </w:p>
        </w:tc>
        <w:tc>
          <w:tcPr>
            <w:tcW w:w="2806" w:type="dxa"/>
          </w:tcPr>
          <w:p w:rsidR="00B81852" w:rsidRPr="00F36F44" w:rsidRDefault="00B81852" w:rsidP="00BC03B2">
            <w:pPr>
              <w:spacing w:after="0"/>
              <w:ind w:left="54" w:right="-2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:rsidR="00B81852" w:rsidRPr="00F36F44" w:rsidRDefault="00B81852" w:rsidP="00BC03B2">
            <w:pPr>
              <w:spacing w:after="0"/>
              <w:ind w:left="54" w:right="-24"/>
              <w:jc w:val="center"/>
              <w:rPr>
                <w:rFonts w:eastAsia="Calibri"/>
                <w:lang w:eastAsia="en-US"/>
              </w:rPr>
            </w:pPr>
          </w:p>
        </w:tc>
      </w:tr>
      <w:tr w:rsidR="00B81852" w:rsidRPr="000F727D" w:rsidTr="00BC03B2">
        <w:tc>
          <w:tcPr>
            <w:tcW w:w="2297" w:type="dxa"/>
            <w:vMerge/>
          </w:tcPr>
          <w:p w:rsidR="00B81852" w:rsidRPr="00F36F44" w:rsidRDefault="00B81852" w:rsidP="00BC03B2">
            <w:pPr>
              <w:spacing w:after="0"/>
              <w:ind w:right="-24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:rsidR="00B81852" w:rsidRPr="00F36F44" w:rsidRDefault="00B81852" w:rsidP="00BC03B2">
            <w:pPr>
              <w:spacing w:after="0"/>
              <w:ind w:left="-2" w:right="-24"/>
              <w:jc w:val="left"/>
              <w:rPr>
                <w:rFonts w:eastAsia="Calibri"/>
                <w:lang w:eastAsia="en-US"/>
              </w:rPr>
            </w:pPr>
            <w:r w:rsidRPr="00F36F44">
              <w:rPr>
                <w:rFonts w:eastAsia="Calibri"/>
                <w:lang w:eastAsia="en-US"/>
              </w:rPr>
              <w:t>Звук голоса</w:t>
            </w:r>
          </w:p>
        </w:tc>
        <w:tc>
          <w:tcPr>
            <w:tcW w:w="2806" w:type="dxa"/>
          </w:tcPr>
          <w:p w:rsidR="00B81852" w:rsidRPr="00F36F44" w:rsidRDefault="00B81852" w:rsidP="00BC03B2">
            <w:pPr>
              <w:spacing w:after="0"/>
              <w:ind w:left="54" w:right="-2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</w:tcPr>
          <w:p w:rsidR="00B81852" w:rsidRPr="00F36F44" w:rsidRDefault="00B81852" w:rsidP="00BC03B2">
            <w:pPr>
              <w:spacing w:after="0"/>
              <w:ind w:left="54" w:right="-24"/>
              <w:jc w:val="center"/>
              <w:rPr>
                <w:rFonts w:eastAsia="Calibri"/>
                <w:lang w:val="en-US" w:eastAsia="en-US"/>
              </w:rPr>
            </w:pPr>
          </w:p>
        </w:tc>
      </w:tr>
    </w:tbl>
    <w:p w:rsidR="00B81852" w:rsidRPr="00F36F44" w:rsidRDefault="00B81852" w:rsidP="00B81852">
      <w:pPr>
        <w:widowControl w:val="0"/>
        <w:spacing w:after="0"/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</w:t>
      </w:r>
    </w:p>
    <w:p w:rsidR="00B81852" w:rsidRPr="00F36F44" w:rsidRDefault="00B81852" w:rsidP="00B81852">
      <w:pPr>
        <w:widowControl w:val="0"/>
        <w:spacing w:after="0"/>
        <w:ind w:firstLine="567"/>
        <w:rPr>
          <w:lang w:eastAsia="en-US"/>
        </w:rPr>
      </w:pPr>
      <w:r w:rsidRPr="00F36F44">
        <w:rPr>
          <w:lang w:eastAsia="en-US"/>
        </w:rPr>
        <w:lastRenderedPageBreak/>
        <w:t>* В каждой ячейке собственноручно указать «разрешаю».</w:t>
      </w:r>
    </w:p>
    <w:p w:rsidR="00B81852" w:rsidRPr="00F36F44" w:rsidRDefault="00B81852" w:rsidP="00B81852">
      <w:pPr>
        <w:widowControl w:val="0"/>
        <w:spacing w:after="0"/>
        <w:ind w:firstLine="567"/>
        <w:rPr>
          <w:lang w:eastAsia="en-US"/>
        </w:rPr>
      </w:pPr>
      <w:r w:rsidRPr="00F36F44">
        <w:rPr>
          <w:lang w:eastAsia="en-US"/>
        </w:rPr>
        <w:t xml:space="preserve">** При наличии условий и запретов </w:t>
      </w:r>
      <w:r w:rsidR="00456926">
        <w:rPr>
          <w:lang w:eastAsia="en-US"/>
        </w:rPr>
        <w:t xml:space="preserve">– </w:t>
      </w:r>
      <w:r w:rsidRPr="00F36F44">
        <w:rPr>
          <w:lang w:eastAsia="en-US"/>
        </w:rPr>
        <w:t>указать, при отсутствии – поставить прочерк.</w:t>
      </w:r>
    </w:p>
    <w:p w:rsidR="00B81852" w:rsidRPr="00F36F44" w:rsidRDefault="00B81852" w:rsidP="00B81852">
      <w:pPr>
        <w:widowControl w:val="0"/>
        <w:spacing w:after="0"/>
        <w:ind w:firstLine="567"/>
        <w:rPr>
          <w:sz w:val="20"/>
          <w:szCs w:val="20"/>
          <w:lang w:eastAsia="en-US"/>
        </w:rPr>
      </w:pPr>
    </w:p>
    <w:p w:rsidR="00B81852" w:rsidRPr="001F2736" w:rsidRDefault="00B81852" w:rsidP="00B81852">
      <w:pPr>
        <w:widowControl w:val="0"/>
        <w:spacing w:after="0"/>
        <w:ind w:firstLine="567"/>
        <w:rPr>
          <w:rFonts w:eastAsia="Calibri"/>
          <w:szCs w:val="28"/>
          <w:lang w:eastAsia="en-US"/>
        </w:rPr>
      </w:pPr>
      <w:r w:rsidRPr="001F2736">
        <w:rPr>
          <w:szCs w:val="28"/>
          <w:lang w:eastAsia="en-US"/>
        </w:rPr>
        <w:t xml:space="preserve">Настоящим даю согласие Минкультуры России и </w:t>
      </w:r>
      <w:r w:rsidRPr="001F2736">
        <w:rPr>
          <w:color w:val="000000"/>
          <w:szCs w:val="28"/>
          <w:lang w:eastAsia="en-US"/>
        </w:rPr>
        <w:t>РАМ имени Гнесиных</w:t>
      </w:r>
      <w:r w:rsidRPr="001F2736">
        <w:rPr>
          <w:szCs w:val="28"/>
          <w:lang w:eastAsia="en-US"/>
        </w:rPr>
        <w:t xml:space="preserve"> поручить обработку моих пер</w:t>
      </w:r>
      <w:r>
        <w:rPr>
          <w:szCs w:val="28"/>
          <w:lang w:eastAsia="en-US"/>
        </w:rPr>
        <w:t xml:space="preserve">сональных данных третьим лицам </w:t>
      </w:r>
      <w:r w:rsidRPr="001F2736">
        <w:rPr>
          <w:szCs w:val="28"/>
          <w:lang w:eastAsia="en-US"/>
        </w:rPr>
        <w:t>в предусмотренных настоящим согласием целях, а также передавать данные третьим лицам без поручения обраб</w:t>
      </w:r>
      <w:r>
        <w:rPr>
          <w:szCs w:val="28"/>
          <w:lang w:eastAsia="en-US"/>
        </w:rPr>
        <w:t xml:space="preserve">отки. Привлечение третьих лиц к </w:t>
      </w:r>
      <w:r w:rsidRPr="001F2736">
        <w:rPr>
          <w:szCs w:val="28"/>
          <w:lang w:eastAsia="en-US"/>
        </w:rPr>
        <w:t>обработке персональных данных и передача персональных данных третьему лицу может осуществляться только при наличии договора(</w:t>
      </w:r>
      <w:proofErr w:type="spellStart"/>
      <w:r w:rsidRPr="001F2736">
        <w:rPr>
          <w:szCs w:val="28"/>
          <w:lang w:eastAsia="en-US"/>
        </w:rPr>
        <w:t>ов</w:t>
      </w:r>
      <w:proofErr w:type="spellEnd"/>
      <w:r w:rsidRPr="001F2736">
        <w:rPr>
          <w:szCs w:val="28"/>
          <w:lang w:eastAsia="en-US"/>
        </w:rPr>
        <w:t xml:space="preserve">) между Минкультуры России и третьими лицами, между </w:t>
      </w:r>
      <w:r w:rsidRPr="001F2736">
        <w:rPr>
          <w:color w:val="000000"/>
          <w:szCs w:val="28"/>
          <w:lang w:eastAsia="en-US"/>
        </w:rPr>
        <w:t>РАМ имени Гнесиных</w:t>
      </w:r>
      <w:r w:rsidRPr="001F2736">
        <w:rPr>
          <w:szCs w:val="28"/>
          <w:lang w:eastAsia="en-US"/>
        </w:rPr>
        <w:t xml:space="preserve"> и третьими лицами, обязывающими обеспечивать конфиденциальность и безопасность персональных данных при их обработке.</w:t>
      </w:r>
    </w:p>
    <w:p w:rsidR="00B81852" w:rsidRPr="001F2736" w:rsidRDefault="00B81852" w:rsidP="00B81852">
      <w:pPr>
        <w:autoSpaceDE w:val="0"/>
        <w:autoSpaceDN w:val="0"/>
        <w:adjustRightInd w:val="0"/>
        <w:spacing w:after="0"/>
        <w:ind w:right="-23" w:firstLine="567"/>
        <w:textAlignment w:val="center"/>
        <w:rPr>
          <w:rFonts w:eastAsia="Calibri"/>
          <w:szCs w:val="28"/>
          <w:lang w:eastAsia="en-US"/>
        </w:rPr>
      </w:pPr>
      <w:r w:rsidRPr="001F2736">
        <w:rPr>
          <w:rFonts w:eastAsia="Calibri"/>
          <w:szCs w:val="28"/>
          <w:lang w:eastAsia="en-US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обработке, запись на электронные носители и их хранение.</w:t>
      </w:r>
    </w:p>
    <w:p w:rsidR="00B81852" w:rsidRDefault="00B81852" w:rsidP="00456926">
      <w:pPr>
        <w:widowControl w:val="0"/>
        <w:autoSpaceDE w:val="0"/>
        <w:autoSpaceDN w:val="0"/>
        <w:spacing w:after="0"/>
        <w:ind w:right="-24" w:firstLine="567"/>
        <w:rPr>
          <w:color w:val="000000"/>
          <w:szCs w:val="28"/>
        </w:rPr>
      </w:pPr>
      <w:r w:rsidRPr="001F2736">
        <w:rPr>
          <w:rFonts w:eastAsia="Calibri"/>
          <w:szCs w:val="28"/>
          <w:lang w:eastAsia="en-US"/>
        </w:rPr>
        <w:t>Подтверждаю, что ознакомле</w:t>
      </w:r>
      <w:r>
        <w:rPr>
          <w:rFonts w:eastAsia="Calibri"/>
          <w:szCs w:val="28"/>
          <w:lang w:eastAsia="en-US"/>
        </w:rPr>
        <w:t>н(</w:t>
      </w:r>
      <w:r w:rsidR="00456926">
        <w:rPr>
          <w:rFonts w:eastAsia="Calibri"/>
          <w:szCs w:val="28"/>
          <w:lang w:eastAsia="en-US"/>
        </w:rPr>
        <w:t>а</w:t>
      </w:r>
      <w:r>
        <w:rPr>
          <w:rFonts w:eastAsia="Calibri"/>
          <w:szCs w:val="28"/>
          <w:lang w:eastAsia="en-US"/>
        </w:rPr>
        <w:t xml:space="preserve">) с Положением о проведении </w:t>
      </w:r>
      <w:r w:rsidR="00456926" w:rsidRPr="00456926">
        <w:rPr>
          <w:rFonts w:eastAsia="Calibri"/>
          <w:szCs w:val="28"/>
          <w:lang w:eastAsia="en-US"/>
        </w:rPr>
        <w:t>Всероссийского смотра-конкурса</w:t>
      </w:r>
      <w:r w:rsidR="00456926">
        <w:rPr>
          <w:rFonts w:eastAsia="Calibri"/>
          <w:szCs w:val="28"/>
          <w:lang w:eastAsia="en-US"/>
        </w:rPr>
        <w:t xml:space="preserve"> </w:t>
      </w:r>
      <w:r w:rsidR="00456926" w:rsidRPr="00456926">
        <w:rPr>
          <w:rFonts w:eastAsia="Calibri"/>
          <w:szCs w:val="28"/>
          <w:lang w:eastAsia="en-US"/>
        </w:rPr>
        <w:t>региональных методических служб</w:t>
      </w:r>
      <w:r w:rsidR="00456926">
        <w:rPr>
          <w:rFonts w:eastAsia="Calibri"/>
          <w:szCs w:val="28"/>
          <w:lang w:eastAsia="en-US"/>
        </w:rPr>
        <w:t xml:space="preserve"> </w:t>
      </w:r>
      <w:r w:rsidR="00456926" w:rsidRPr="00456926">
        <w:rPr>
          <w:rFonts w:eastAsia="Calibri"/>
          <w:szCs w:val="28"/>
          <w:lang w:eastAsia="en-US"/>
        </w:rPr>
        <w:t>и Всероссийской конференции методических служб регионов Российской Федерации</w:t>
      </w:r>
      <w:r w:rsidR="00456926">
        <w:rPr>
          <w:rFonts w:eastAsia="Calibri"/>
          <w:szCs w:val="28"/>
          <w:lang w:eastAsia="en-US"/>
        </w:rPr>
        <w:t xml:space="preserve"> </w:t>
      </w:r>
      <w:r w:rsidR="00456926" w:rsidRPr="00456926">
        <w:rPr>
          <w:rFonts w:eastAsia="Calibri"/>
          <w:szCs w:val="28"/>
          <w:lang w:eastAsia="en-US"/>
        </w:rPr>
        <w:t>202</w:t>
      </w:r>
      <w:r w:rsidR="00800693">
        <w:rPr>
          <w:rFonts w:eastAsia="Calibri"/>
          <w:szCs w:val="28"/>
          <w:lang w:eastAsia="en-US"/>
        </w:rPr>
        <w:t>6</w:t>
      </w:r>
      <w:r w:rsidR="00456926" w:rsidRPr="00456926">
        <w:rPr>
          <w:rFonts w:eastAsia="Calibri"/>
          <w:szCs w:val="28"/>
          <w:lang w:eastAsia="en-US"/>
        </w:rPr>
        <w:t xml:space="preserve"> года</w:t>
      </w:r>
      <w:r w:rsidRPr="001F2736">
        <w:rPr>
          <w:rFonts w:eastAsia="Calibri"/>
          <w:szCs w:val="28"/>
          <w:lang w:eastAsia="en-US"/>
        </w:rPr>
        <w:t xml:space="preserve">. </w:t>
      </w:r>
      <w:r w:rsidRPr="001F2736">
        <w:rPr>
          <w:szCs w:val="28"/>
        </w:rPr>
        <w:t xml:space="preserve">Оставляю за собой право потребовать прекратить обрабатывать </w:t>
      </w:r>
      <w:r w:rsidR="00456926">
        <w:rPr>
          <w:szCs w:val="28"/>
        </w:rPr>
        <w:t xml:space="preserve">свои </w:t>
      </w:r>
      <w:r w:rsidRPr="001F2736">
        <w:rPr>
          <w:szCs w:val="28"/>
        </w:rPr>
        <w:t xml:space="preserve">персональные данные. </w:t>
      </w:r>
      <w:r w:rsidRPr="001F2736">
        <w:rPr>
          <w:color w:val="000000"/>
          <w:szCs w:val="28"/>
        </w:rPr>
        <w:t>Настоящее согласи</w:t>
      </w:r>
      <w:r>
        <w:rPr>
          <w:color w:val="000000"/>
          <w:szCs w:val="28"/>
        </w:rPr>
        <w:t xml:space="preserve">е дано добровольно и действует </w:t>
      </w:r>
      <w:r w:rsidRPr="001F2736">
        <w:rPr>
          <w:color w:val="000000"/>
          <w:szCs w:val="28"/>
        </w:rPr>
        <w:t>до момента его отзыва.</w:t>
      </w:r>
    </w:p>
    <w:p w:rsidR="00456926" w:rsidRPr="001F2736" w:rsidRDefault="00456926" w:rsidP="00456926">
      <w:pPr>
        <w:widowControl w:val="0"/>
        <w:autoSpaceDE w:val="0"/>
        <w:autoSpaceDN w:val="0"/>
        <w:spacing w:after="0"/>
        <w:ind w:right="-24" w:firstLine="567"/>
        <w:rPr>
          <w:color w:val="000000"/>
          <w:szCs w:val="28"/>
        </w:rPr>
      </w:pPr>
    </w:p>
    <w:p w:rsidR="00B81852" w:rsidRPr="00F36F44" w:rsidRDefault="00B81852" w:rsidP="00B81852">
      <w:pPr>
        <w:autoSpaceDE w:val="0"/>
        <w:autoSpaceDN w:val="0"/>
        <w:adjustRightInd w:val="0"/>
        <w:spacing w:after="0"/>
        <w:ind w:left="567" w:right="-23"/>
        <w:textAlignment w:val="center"/>
        <w:rPr>
          <w:sz w:val="28"/>
          <w:szCs w:val="28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8"/>
        <w:gridCol w:w="3943"/>
        <w:gridCol w:w="1726"/>
      </w:tblGrid>
      <w:tr w:rsidR="00B81852" w:rsidRPr="001F2736" w:rsidTr="00BC03B2">
        <w:tc>
          <w:tcPr>
            <w:tcW w:w="3578" w:type="dxa"/>
          </w:tcPr>
          <w:p w:rsidR="00B81852" w:rsidRPr="001F2736" w:rsidRDefault="00B81852" w:rsidP="00800693">
            <w:pPr>
              <w:autoSpaceDE w:val="0"/>
              <w:autoSpaceDN w:val="0"/>
              <w:adjustRightInd w:val="0"/>
              <w:spacing w:after="0"/>
              <w:ind w:right="-24"/>
              <w:textAlignment w:val="center"/>
              <w:rPr>
                <w:rFonts w:eastAsia="Calibri"/>
                <w:iCs/>
                <w:szCs w:val="28"/>
                <w:lang w:eastAsia="en-US"/>
              </w:rPr>
            </w:pPr>
            <w:r w:rsidRPr="001F2736">
              <w:rPr>
                <w:rFonts w:eastAsia="Calibri"/>
                <w:iCs/>
                <w:szCs w:val="28"/>
                <w:lang w:eastAsia="en-US"/>
              </w:rPr>
              <w:t>«___» ___________ 202</w:t>
            </w:r>
            <w:r w:rsidR="00800693">
              <w:rPr>
                <w:rFonts w:eastAsia="Calibri"/>
                <w:iCs/>
                <w:szCs w:val="28"/>
                <w:lang w:eastAsia="en-US"/>
              </w:rPr>
              <w:t>6</w:t>
            </w:r>
            <w:r w:rsidRPr="001F2736">
              <w:rPr>
                <w:rFonts w:eastAsia="Calibri"/>
                <w:iCs/>
                <w:szCs w:val="28"/>
                <w:lang w:eastAsia="en-US"/>
              </w:rPr>
              <w:t xml:space="preserve"> г.</w:t>
            </w:r>
          </w:p>
        </w:tc>
        <w:tc>
          <w:tcPr>
            <w:tcW w:w="3943" w:type="dxa"/>
          </w:tcPr>
          <w:p w:rsidR="00B81852" w:rsidRPr="001F2736" w:rsidRDefault="00B81852" w:rsidP="00BC03B2">
            <w:pPr>
              <w:autoSpaceDE w:val="0"/>
              <w:autoSpaceDN w:val="0"/>
              <w:adjustRightInd w:val="0"/>
              <w:spacing w:after="0"/>
              <w:ind w:right="-24"/>
              <w:jc w:val="left"/>
              <w:textAlignment w:val="center"/>
              <w:rPr>
                <w:rFonts w:eastAsia="Calibri"/>
                <w:i/>
                <w:iCs/>
                <w:szCs w:val="28"/>
                <w:lang w:eastAsia="en-US"/>
              </w:rPr>
            </w:pPr>
            <w:r w:rsidRPr="001F2736">
              <w:rPr>
                <w:rFonts w:eastAsia="Calibri"/>
                <w:i/>
                <w:iCs/>
                <w:szCs w:val="28"/>
                <w:lang w:eastAsia="en-US"/>
              </w:rPr>
              <w:t>_____________________________</w:t>
            </w:r>
          </w:p>
          <w:p w:rsidR="00B81852" w:rsidRPr="001F2736" w:rsidRDefault="00B81852" w:rsidP="00BC03B2">
            <w:pPr>
              <w:autoSpaceDE w:val="0"/>
              <w:autoSpaceDN w:val="0"/>
              <w:adjustRightInd w:val="0"/>
              <w:spacing w:after="0"/>
              <w:ind w:right="-24"/>
              <w:jc w:val="center"/>
              <w:textAlignment w:val="center"/>
              <w:rPr>
                <w:rFonts w:eastAsia="Calibri"/>
                <w:iCs/>
                <w:szCs w:val="28"/>
                <w:u w:val="single"/>
                <w:lang w:eastAsia="en-US"/>
              </w:rPr>
            </w:pPr>
            <w:r w:rsidRPr="001F2736">
              <w:rPr>
                <w:rFonts w:eastAsia="Calibri"/>
                <w:iCs/>
                <w:szCs w:val="28"/>
                <w:lang w:eastAsia="en-US"/>
              </w:rPr>
              <w:t>М.П.</w:t>
            </w:r>
          </w:p>
        </w:tc>
        <w:tc>
          <w:tcPr>
            <w:tcW w:w="1726" w:type="dxa"/>
          </w:tcPr>
          <w:p w:rsidR="00B81852" w:rsidRPr="001F2736" w:rsidRDefault="00B81852" w:rsidP="00BC03B2">
            <w:pPr>
              <w:autoSpaceDE w:val="0"/>
              <w:autoSpaceDN w:val="0"/>
              <w:adjustRightInd w:val="0"/>
              <w:spacing w:after="0"/>
              <w:ind w:left="34" w:right="-24" w:hanging="34"/>
              <w:jc w:val="right"/>
              <w:textAlignment w:val="center"/>
              <w:rPr>
                <w:rFonts w:eastAsia="Calibri"/>
                <w:iCs/>
                <w:szCs w:val="28"/>
                <w:lang w:eastAsia="en-US"/>
              </w:rPr>
            </w:pPr>
            <w:r w:rsidRPr="001F2736">
              <w:rPr>
                <w:rFonts w:eastAsia="Calibri"/>
                <w:iCs/>
                <w:szCs w:val="28"/>
                <w:lang w:eastAsia="en-US"/>
              </w:rPr>
              <w:t>Ф.И.О.</w:t>
            </w:r>
          </w:p>
        </w:tc>
      </w:tr>
    </w:tbl>
    <w:p w:rsidR="00B81852" w:rsidRDefault="00B81852" w:rsidP="00B81852"/>
    <w:p w:rsidR="00456926" w:rsidRDefault="00456926" w:rsidP="00B81852"/>
    <w:p w:rsidR="00456926" w:rsidRDefault="00456926" w:rsidP="00B81852"/>
    <w:p w:rsidR="00B81852" w:rsidRPr="00456926" w:rsidRDefault="00B81852" w:rsidP="00B81852">
      <w:pPr>
        <w:pBdr>
          <w:top w:val="single" w:sz="4" w:space="1" w:color="auto"/>
        </w:pBdr>
        <w:rPr>
          <w:sz w:val="20"/>
        </w:rPr>
      </w:pPr>
      <w:r w:rsidRPr="00456926">
        <w:rPr>
          <w:rFonts w:eastAsia="Calibri"/>
          <w:sz w:val="20"/>
          <w:lang w:eastAsia="en-US"/>
        </w:rPr>
        <w:t>* Согласие представляется в формате .</w:t>
      </w:r>
      <w:r w:rsidRPr="00456926">
        <w:rPr>
          <w:rFonts w:eastAsia="Calibri"/>
          <w:sz w:val="20"/>
          <w:lang w:val="en-US" w:eastAsia="en-US"/>
        </w:rPr>
        <w:t>pdf</w:t>
      </w:r>
      <w:r w:rsidRPr="00456926">
        <w:rPr>
          <w:rFonts w:eastAsia="Calibri"/>
          <w:sz w:val="20"/>
          <w:lang w:eastAsia="en-US"/>
        </w:rPr>
        <w:t xml:space="preserve"> (сканированная копия заполненного собственноручно документа). Скачать форму можно на сайте Федерального ресурсного информационно-аналитического центра художественного образования Российской академии музыки имени Гнесиных: http://rfartcenter.ru/ (федеральный портал </w:t>
      </w:r>
      <w:proofErr w:type="spellStart"/>
      <w:r w:rsidRPr="00456926">
        <w:rPr>
          <w:rFonts w:eastAsia="Calibri"/>
          <w:sz w:val="20"/>
          <w:lang w:eastAsia="en-US"/>
        </w:rPr>
        <w:t>Артцентр.рус</w:t>
      </w:r>
      <w:proofErr w:type="spellEnd"/>
      <w:r w:rsidRPr="00456926">
        <w:rPr>
          <w:rFonts w:eastAsia="Calibri"/>
          <w:sz w:val="20"/>
          <w:lang w:eastAsia="en-US"/>
        </w:rPr>
        <w:t>).</w:t>
      </w:r>
    </w:p>
    <w:bookmarkEnd w:id="0"/>
    <w:p w:rsidR="00B81852" w:rsidRPr="00EC597C" w:rsidRDefault="00B81852" w:rsidP="00B81852">
      <w:pPr>
        <w:widowControl w:val="0"/>
        <w:spacing w:after="0"/>
        <w:ind w:firstLine="709"/>
        <w:contextualSpacing/>
        <w:jc w:val="center"/>
        <w:rPr>
          <w:b/>
          <w:lang w:eastAsia="ar-SA"/>
        </w:rPr>
      </w:pPr>
    </w:p>
    <w:sectPr w:rsidR="00B81852" w:rsidRPr="00EC597C" w:rsidSect="006E3149">
      <w:headerReference w:type="even" r:id="rId6"/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8C3" w:rsidRDefault="004B78C3">
      <w:pPr>
        <w:spacing w:after="0"/>
      </w:pPr>
      <w:r>
        <w:separator/>
      </w:r>
    </w:p>
  </w:endnote>
  <w:endnote w:type="continuationSeparator" w:id="0">
    <w:p w:rsidR="004B78C3" w:rsidRDefault="004B7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F87" w:rsidRDefault="007351C5">
    <w:pPr>
      <w:pStyle w:val="a4"/>
      <w:framePr w:wrap="auto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8185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B2F87" w:rsidRDefault="004B78C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F87" w:rsidRDefault="004B78C3">
    <w:pPr>
      <w:pStyle w:val="a4"/>
      <w:tabs>
        <w:tab w:val="right" w:pos="9840"/>
      </w:tabs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8C3" w:rsidRDefault="004B78C3">
      <w:pPr>
        <w:spacing w:after="0"/>
      </w:pPr>
      <w:r>
        <w:separator/>
      </w:r>
    </w:p>
  </w:footnote>
  <w:footnote w:type="continuationSeparator" w:id="0">
    <w:p w:rsidR="004B78C3" w:rsidRDefault="004B78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F87" w:rsidRDefault="007351C5">
    <w:pPr>
      <w:pStyle w:val="a7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B8185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B2F87" w:rsidRDefault="004B78C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1852"/>
    <w:rsid w:val="00001899"/>
    <w:rsid w:val="00051FFB"/>
    <w:rsid w:val="000E6154"/>
    <w:rsid w:val="001740E8"/>
    <w:rsid w:val="001E2633"/>
    <w:rsid w:val="0029555D"/>
    <w:rsid w:val="002B6EE0"/>
    <w:rsid w:val="00302F98"/>
    <w:rsid w:val="00311175"/>
    <w:rsid w:val="00324CBE"/>
    <w:rsid w:val="00456926"/>
    <w:rsid w:val="004B78C3"/>
    <w:rsid w:val="005250F5"/>
    <w:rsid w:val="00680AB3"/>
    <w:rsid w:val="006E3149"/>
    <w:rsid w:val="007351C5"/>
    <w:rsid w:val="007D7229"/>
    <w:rsid w:val="00800693"/>
    <w:rsid w:val="008323B3"/>
    <w:rsid w:val="008A713C"/>
    <w:rsid w:val="009A727E"/>
    <w:rsid w:val="00A178C5"/>
    <w:rsid w:val="00AF3992"/>
    <w:rsid w:val="00B46E05"/>
    <w:rsid w:val="00B81852"/>
    <w:rsid w:val="00B83E16"/>
    <w:rsid w:val="00CE5257"/>
    <w:rsid w:val="00F158F0"/>
    <w:rsid w:val="00FA139C"/>
    <w:rsid w:val="00FB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69A9"/>
  <w15:docId w15:val="{B6AF307B-6DB2-48F4-89B6-A670371A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85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B81852"/>
    <w:rPr>
      <w:rFonts w:ascii="Times New Roman" w:hAnsi="Times New Roman" w:cs="Times New Roman"/>
    </w:rPr>
  </w:style>
  <w:style w:type="paragraph" w:styleId="a4">
    <w:name w:val="footer"/>
    <w:basedOn w:val="a"/>
    <w:link w:val="a5"/>
    <w:uiPriority w:val="99"/>
    <w:rsid w:val="00B81852"/>
    <w:pPr>
      <w:tabs>
        <w:tab w:val="center" w:pos="4153"/>
        <w:tab w:val="right" w:pos="8306"/>
      </w:tabs>
      <w:suppressAutoHyphens/>
    </w:pPr>
    <w:rPr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B8185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39"/>
    <w:rsid w:val="00B81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B81852"/>
    <w:pPr>
      <w:tabs>
        <w:tab w:val="center" w:pos="4677"/>
        <w:tab w:val="right" w:pos="9355"/>
      </w:tabs>
      <w:suppressAutoHyphens/>
      <w:spacing w:after="0"/>
    </w:pPr>
    <w:rPr>
      <w:lang w:eastAsia="zh-C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B81852"/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1">
    <w:name w:val="Сетка таблицы1"/>
    <w:basedOn w:val="a1"/>
    <w:next w:val="a6"/>
    <w:uiPriority w:val="59"/>
    <w:rsid w:val="00B81852"/>
    <w:pPr>
      <w:spacing w:after="0" w:line="240" w:lineRule="auto"/>
      <w:ind w:left="567" w:righ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B81852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3111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Анастасия Леонидовна</dc:creator>
  <cp:lastModifiedBy>user</cp:lastModifiedBy>
  <cp:revision>3</cp:revision>
  <dcterms:created xsi:type="dcterms:W3CDTF">2025-04-01T13:40:00Z</dcterms:created>
  <dcterms:modified xsi:type="dcterms:W3CDTF">2026-05-15T09:56:00Z</dcterms:modified>
</cp:coreProperties>
</file>